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DFF" w:rsidRPr="00492DFF" w:rsidRDefault="00492DFF" w:rsidP="00492DFF">
      <w:pPr>
        <w:pStyle w:val="ConsPlusNormal"/>
        <w:ind w:right="406"/>
        <w:jc w:val="right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                                                                                                         </w:t>
      </w:r>
      <w:r w:rsidR="0041485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</w:p>
    <w:p w:rsidR="00684683" w:rsidRDefault="00684683" w:rsidP="00684683">
      <w:pPr>
        <w:pStyle w:val="ConsPlusNormal"/>
        <w:ind w:right="406"/>
        <w:jc w:val="center"/>
        <w:rPr>
          <w:sz w:val="24"/>
          <w:szCs w:val="24"/>
        </w:rPr>
      </w:pPr>
      <w:r>
        <w:rPr>
          <w:b/>
          <w:spacing w:val="-4"/>
          <w:sz w:val="28"/>
          <w:szCs w:val="28"/>
        </w:rPr>
        <w:t xml:space="preserve"> </w:t>
      </w: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33.6pt">
            <v:imagedata r:id="rId4" o:title=""/>
          </v:shape>
        </w:pict>
      </w:r>
    </w:p>
    <w:p w:rsidR="00684683" w:rsidRDefault="00684683" w:rsidP="00684683">
      <w:pPr>
        <w:jc w:val="center"/>
        <w:rPr>
          <w:b/>
        </w:rPr>
      </w:pPr>
      <w:r>
        <w:rPr>
          <w:b/>
        </w:rPr>
        <w:t>РОССИЙСКАЯ ФЕДЕРАЦИЯ</w:t>
      </w:r>
    </w:p>
    <w:p w:rsidR="00684683" w:rsidRDefault="00684683" w:rsidP="00684683">
      <w:pPr>
        <w:jc w:val="center"/>
        <w:rPr>
          <w:b/>
        </w:rPr>
      </w:pPr>
      <w:r>
        <w:rPr>
          <w:b/>
        </w:rPr>
        <w:t>КАРАЧАЕВО-ЧЕРКЕССКАЯ РЕСПУБЛИКА</w:t>
      </w:r>
    </w:p>
    <w:p w:rsidR="00684683" w:rsidRDefault="00684683" w:rsidP="00684683">
      <w:pPr>
        <w:jc w:val="center"/>
        <w:rPr>
          <w:b/>
        </w:rPr>
      </w:pPr>
      <w:r>
        <w:rPr>
          <w:b/>
        </w:rPr>
        <w:t>МАЛОКАРАЧАЕВСКИЙ МУНИЦИПАЛЬНЫЙ РАЙОН</w:t>
      </w:r>
    </w:p>
    <w:p w:rsidR="00684683" w:rsidRDefault="00684683" w:rsidP="00684683">
      <w:pPr>
        <w:jc w:val="center"/>
        <w:rPr>
          <w:b/>
        </w:rPr>
      </w:pPr>
      <w:r>
        <w:rPr>
          <w:b/>
        </w:rPr>
        <w:t xml:space="preserve">АДМИНИСТРАЦИЯ </w:t>
      </w:r>
      <w:r w:rsidR="00B32AD9">
        <w:rPr>
          <w:b/>
        </w:rPr>
        <w:t>ДЖАГИНСКОГО</w:t>
      </w:r>
      <w:r>
        <w:rPr>
          <w:b/>
        </w:rPr>
        <w:t xml:space="preserve"> СЕЛЬСКОГО ПОСЕЛЕНИЯ</w:t>
      </w:r>
    </w:p>
    <w:p w:rsidR="00684683" w:rsidRDefault="00684683" w:rsidP="00684683">
      <w:pPr>
        <w:jc w:val="center"/>
        <w:rPr>
          <w:b/>
        </w:rPr>
      </w:pPr>
    </w:p>
    <w:p w:rsidR="00684683" w:rsidRDefault="00684683" w:rsidP="00684683">
      <w:pPr>
        <w:jc w:val="center"/>
        <w:rPr>
          <w:b/>
        </w:rPr>
      </w:pPr>
      <w:r>
        <w:rPr>
          <w:b/>
        </w:rPr>
        <w:t>ПОСТАНОВЛЕНИЕ</w:t>
      </w:r>
    </w:p>
    <w:p w:rsidR="00684683" w:rsidRDefault="00684683" w:rsidP="00684683">
      <w:pPr>
        <w:rPr>
          <w:sz w:val="28"/>
          <w:szCs w:val="28"/>
        </w:rPr>
      </w:pPr>
    </w:p>
    <w:p w:rsidR="00684683" w:rsidRPr="00655B67" w:rsidRDefault="00B32AD9" w:rsidP="00684683">
      <w:pPr>
        <w:rPr>
          <w:sz w:val="28"/>
          <w:szCs w:val="28"/>
        </w:rPr>
      </w:pPr>
      <w:r>
        <w:rPr>
          <w:sz w:val="28"/>
          <w:szCs w:val="28"/>
        </w:rPr>
        <w:t xml:space="preserve">     26</w:t>
      </w:r>
      <w:r w:rsidR="0041485C">
        <w:rPr>
          <w:sz w:val="28"/>
          <w:szCs w:val="28"/>
        </w:rPr>
        <w:t>.04.</w:t>
      </w:r>
      <w:r w:rsidR="00492DFF">
        <w:rPr>
          <w:sz w:val="28"/>
          <w:szCs w:val="28"/>
        </w:rPr>
        <w:t>2017</w:t>
      </w:r>
      <w:r w:rsidR="0041485C">
        <w:rPr>
          <w:sz w:val="28"/>
          <w:szCs w:val="28"/>
        </w:rPr>
        <w:t xml:space="preserve">                              </w:t>
      </w:r>
      <w:r w:rsidR="00684683">
        <w:rPr>
          <w:sz w:val="28"/>
          <w:szCs w:val="28"/>
        </w:rPr>
        <w:t xml:space="preserve"> </w:t>
      </w:r>
      <w:r>
        <w:rPr>
          <w:sz w:val="28"/>
          <w:szCs w:val="28"/>
        </w:rPr>
        <w:t>с. Джага</w:t>
      </w:r>
      <w:r w:rsidR="00684683" w:rsidRPr="00655B67">
        <w:rPr>
          <w:sz w:val="28"/>
          <w:szCs w:val="28"/>
        </w:rPr>
        <w:t xml:space="preserve">          </w:t>
      </w:r>
      <w:r w:rsidR="00684683">
        <w:rPr>
          <w:sz w:val="28"/>
          <w:szCs w:val="28"/>
        </w:rPr>
        <w:t xml:space="preserve">                              </w:t>
      </w:r>
      <w:r w:rsidR="00684683" w:rsidRPr="00655B67">
        <w:rPr>
          <w:sz w:val="28"/>
          <w:szCs w:val="28"/>
        </w:rPr>
        <w:t xml:space="preserve">  №</w:t>
      </w:r>
      <w:r w:rsid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120/1</w:t>
      </w:r>
    </w:p>
    <w:p w:rsidR="00794D1F" w:rsidRDefault="00794D1F" w:rsidP="00954E71">
      <w:pPr>
        <w:rPr>
          <w:b/>
          <w:bCs/>
          <w:sz w:val="28"/>
          <w:szCs w:val="28"/>
        </w:rPr>
      </w:pPr>
    </w:p>
    <w:p w:rsidR="002A49AE" w:rsidRDefault="002A49AE" w:rsidP="00954E71">
      <w:pPr>
        <w:rPr>
          <w:b/>
          <w:bCs/>
          <w:sz w:val="28"/>
          <w:szCs w:val="28"/>
        </w:rPr>
      </w:pPr>
    </w:p>
    <w:p w:rsidR="002F56B6" w:rsidRPr="00BA374C" w:rsidRDefault="002F56B6" w:rsidP="002F56B6">
      <w:pPr>
        <w:pStyle w:val="a7"/>
        <w:shd w:val="clear" w:color="auto" w:fill="FFFFFF"/>
        <w:spacing w:before="0" w:after="0" w:line="330" w:lineRule="atLeast"/>
        <w:textAlignment w:val="baseline"/>
        <w:rPr>
          <w:sz w:val="28"/>
          <w:szCs w:val="28"/>
        </w:rPr>
      </w:pPr>
      <w:bookmarkStart w:id="0" w:name="Par35"/>
      <w:bookmarkEnd w:id="0"/>
      <w:r w:rsidRPr="00BA374C">
        <w:rPr>
          <w:bCs/>
          <w:iCs/>
          <w:color w:val="000000"/>
          <w:sz w:val="28"/>
          <w:szCs w:val="28"/>
          <w:bdr w:val="none" w:sz="0" w:space="0" w:color="auto" w:frame="1"/>
        </w:rPr>
        <w:t xml:space="preserve">Об утверждении </w:t>
      </w:r>
      <w:r w:rsidRPr="00BA374C">
        <w:rPr>
          <w:sz w:val="28"/>
          <w:szCs w:val="28"/>
        </w:rPr>
        <w:t>Положение «</w:t>
      </w:r>
      <w:r w:rsidR="0067166E" w:rsidRPr="00BA374C">
        <w:rPr>
          <w:sz w:val="28"/>
          <w:szCs w:val="28"/>
        </w:rPr>
        <w:t xml:space="preserve">О порядке оформления разрешения на вырубку деревьев и кустарников на территории </w:t>
      </w:r>
      <w:r w:rsidR="00B32AD9">
        <w:rPr>
          <w:sz w:val="28"/>
          <w:szCs w:val="28"/>
        </w:rPr>
        <w:t>Джагинского</w:t>
      </w:r>
      <w:r w:rsidR="0067166E">
        <w:rPr>
          <w:sz w:val="28"/>
          <w:szCs w:val="28"/>
        </w:rPr>
        <w:t xml:space="preserve"> сельского поселения Малокарачаевского муниципального района</w:t>
      </w:r>
      <w:r>
        <w:rPr>
          <w:sz w:val="28"/>
          <w:szCs w:val="28"/>
        </w:rPr>
        <w:t>»</w:t>
      </w:r>
    </w:p>
    <w:p w:rsidR="00BA374C" w:rsidRPr="00BA374C" w:rsidRDefault="00BA374C" w:rsidP="00BA374C">
      <w:pPr>
        <w:pStyle w:val="a7"/>
        <w:shd w:val="clear" w:color="auto" w:fill="FFFFFF"/>
        <w:spacing w:before="0" w:after="0" w:line="330" w:lineRule="atLeast"/>
        <w:textAlignment w:val="baseline"/>
        <w:rPr>
          <w:color w:val="000000"/>
          <w:sz w:val="28"/>
          <w:szCs w:val="28"/>
        </w:rPr>
      </w:pPr>
    </w:p>
    <w:p w:rsidR="00BA374C" w:rsidRPr="00BA374C" w:rsidRDefault="00BA374C" w:rsidP="00BA374C">
      <w:pPr>
        <w:pStyle w:val="a7"/>
        <w:shd w:val="clear" w:color="auto" w:fill="FFFFFF"/>
        <w:spacing w:before="0" w:after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Pr="00BA374C">
        <w:rPr>
          <w:sz w:val="28"/>
          <w:szCs w:val="28"/>
        </w:rPr>
        <w:t xml:space="preserve"> Федерал</w:t>
      </w:r>
      <w:r w:rsidR="0041485C">
        <w:rPr>
          <w:sz w:val="28"/>
          <w:szCs w:val="28"/>
        </w:rPr>
        <w:t xml:space="preserve">ьного закона от 06.10.2003 </w:t>
      </w:r>
      <w:r>
        <w:rPr>
          <w:sz w:val="28"/>
          <w:szCs w:val="28"/>
        </w:rPr>
        <w:t>№131-ФЗ «</w:t>
      </w:r>
      <w:r w:rsidRPr="00BA374C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 xml:space="preserve">равления в Российской Федерации», руководствуясь Уставом </w:t>
      </w:r>
      <w:r w:rsidR="00B32AD9">
        <w:rPr>
          <w:sz w:val="28"/>
          <w:szCs w:val="28"/>
        </w:rPr>
        <w:t>Джагинского</w:t>
      </w:r>
      <w:r>
        <w:rPr>
          <w:sz w:val="28"/>
          <w:szCs w:val="28"/>
        </w:rPr>
        <w:t xml:space="preserve"> сельского поселения Малок</w:t>
      </w:r>
      <w:r w:rsidR="002A49AE">
        <w:rPr>
          <w:sz w:val="28"/>
          <w:szCs w:val="28"/>
        </w:rPr>
        <w:t>арачаевского муниципального района</w:t>
      </w:r>
      <w:r>
        <w:rPr>
          <w:sz w:val="28"/>
          <w:szCs w:val="28"/>
        </w:rPr>
        <w:t xml:space="preserve"> Карачаево-Черкесской Республики</w:t>
      </w:r>
      <w:r w:rsidRPr="00BA374C">
        <w:rPr>
          <w:sz w:val="28"/>
          <w:szCs w:val="28"/>
        </w:rPr>
        <w:t>, в целях рационального использования, охраны и воспроизводства з</w:t>
      </w:r>
      <w:r>
        <w:rPr>
          <w:sz w:val="28"/>
          <w:szCs w:val="28"/>
        </w:rPr>
        <w:t xml:space="preserve">еленых насаждений на территории </w:t>
      </w:r>
      <w:r w:rsidR="00B32AD9">
        <w:rPr>
          <w:sz w:val="28"/>
          <w:szCs w:val="28"/>
        </w:rPr>
        <w:t>Джагинского</w:t>
      </w:r>
      <w:r>
        <w:rPr>
          <w:sz w:val="28"/>
          <w:szCs w:val="28"/>
        </w:rPr>
        <w:t xml:space="preserve"> сельского поселения</w:t>
      </w:r>
      <w:r w:rsidRPr="00BA37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A374C" w:rsidRDefault="00BA374C" w:rsidP="00BA374C">
      <w:pPr>
        <w:pStyle w:val="a7"/>
        <w:shd w:val="clear" w:color="auto" w:fill="FFFFFF"/>
        <w:spacing w:before="0" w:after="0"/>
        <w:jc w:val="center"/>
        <w:textAlignment w:val="baseline"/>
        <w:rPr>
          <w:sz w:val="28"/>
          <w:szCs w:val="28"/>
        </w:rPr>
      </w:pPr>
    </w:p>
    <w:p w:rsidR="002A49AE" w:rsidRPr="00492DFF" w:rsidRDefault="002A49AE" w:rsidP="002A49AE">
      <w:pPr>
        <w:jc w:val="both"/>
        <w:rPr>
          <w:sz w:val="28"/>
          <w:szCs w:val="28"/>
        </w:rPr>
      </w:pPr>
      <w:r w:rsidRPr="00492DFF">
        <w:rPr>
          <w:sz w:val="28"/>
          <w:szCs w:val="28"/>
        </w:rPr>
        <w:t>ПОСТАНОВЛЯЮ:</w:t>
      </w:r>
    </w:p>
    <w:p w:rsidR="002A49AE" w:rsidRPr="00BA374C" w:rsidRDefault="002A49AE" w:rsidP="00BA374C">
      <w:pPr>
        <w:pStyle w:val="a7"/>
        <w:shd w:val="clear" w:color="auto" w:fill="FFFFFF"/>
        <w:spacing w:before="0" w:after="0"/>
        <w:jc w:val="center"/>
        <w:textAlignment w:val="baseline"/>
        <w:rPr>
          <w:sz w:val="28"/>
          <w:szCs w:val="28"/>
        </w:rPr>
      </w:pPr>
    </w:p>
    <w:p w:rsidR="00BA374C" w:rsidRPr="00BA374C" w:rsidRDefault="002F56B6" w:rsidP="002F56B6">
      <w:pPr>
        <w:pStyle w:val="a7"/>
        <w:shd w:val="clear" w:color="auto" w:fill="FFFFFF"/>
        <w:spacing w:before="0" w:after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374C" w:rsidRPr="00BA374C">
        <w:rPr>
          <w:sz w:val="28"/>
          <w:szCs w:val="28"/>
        </w:rPr>
        <w:t xml:space="preserve">1. Утвердить Положение </w:t>
      </w:r>
      <w:r w:rsidRPr="00BA374C">
        <w:rPr>
          <w:sz w:val="28"/>
          <w:szCs w:val="28"/>
        </w:rPr>
        <w:t xml:space="preserve">«О порядке оформления разрешения на вырубку деревьев и кустарников на территории </w:t>
      </w:r>
      <w:r w:rsidR="00B32AD9">
        <w:rPr>
          <w:sz w:val="28"/>
          <w:szCs w:val="28"/>
        </w:rPr>
        <w:t>Джагинского</w:t>
      </w:r>
      <w:r>
        <w:rPr>
          <w:sz w:val="28"/>
          <w:szCs w:val="28"/>
        </w:rPr>
        <w:t xml:space="preserve"> сельского поселения Малокарачаевского муниципального района», </w:t>
      </w:r>
      <w:r w:rsidR="00BA374C" w:rsidRPr="00BA374C">
        <w:rPr>
          <w:sz w:val="28"/>
          <w:szCs w:val="28"/>
        </w:rPr>
        <w:t>согласно прило</w:t>
      </w:r>
      <w:r>
        <w:rPr>
          <w:sz w:val="28"/>
          <w:szCs w:val="28"/>
        </w:rPr>
        <w:t>жению</w:t>
      </w:r>
      <w:r w:rsidR="00BA374C" w:rsidRPr="00BA374C">
        <w:rPr>
          <w:sz w:val="28"/>
          <w:szCs w:val="28"/>
        </w:rPr>
        <w:t xml:space="preserve">. </w:t>
      </w:r>
    </w:p>
    <w:p w:rsidR="002F56B6" w:rsidRPr="00492DFF" w:rsidRDefault="002F56B6" w:rsidP="002F56B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2</w:t>
      </w:r>
      <w:r w:rsidRPr="00492DFF">
        <w:rPr>
          <w:color w:val="000000"/>
          <w:sz w:val="28"/>
          <w:szCs w:val="28"/>
        </w:rPr>
        <w:t xml:space="preserve">. </w:t>
      </w:r>
      <w:r w:rsidRPr="00492DFF">
        <w:rPr>
          <w:rStyle w:val="ConsPlusNormal0"/>
          <w:rFonts w:ascii="Times New Roman" w:hAnsi="Times New Roman" w:cs="Times New Roman"/>
          <w:sz w:val="28"/>
          <w:szCs w:val="28"/>
        </w:rPr>
        <w:t>Настоящее постановление и приложение к нему обнародовать путем вывешивания на информационных стендах в здании администрации сельского пос</w:t>
      </w:r>
      <w:r w:rsidR="00B32AD9">
        <w:rPr>
          <w:rStyle w:val="ConsPlusNormal0"/>
          <w:rFonts w:ascii="Times New Roman" w:hAnsi="Times New Roman" w:cs="Times New Roman"/>
          <w:sz w:val="28"/>
          <w:szCs w:val="28"/>
        </w:rPr>
        <w:t>еления в помещениях МКОУ СОШ №09 села Джага</w:t>
      </w:r>
      <w:r w:rsidRPr="00492DFF">
        <w:rPr>
          <w:rStyle w:val="ConsPlusNormal0"/>
          <w:rFonts w:ascii="Times New Roman" w:hAnsi="Times New Roman" w:cs="Times New Roman"/>
          <w:sz w:val="28"/>
          <w:szCs w:val="28"/>
        </w:rPr>
        <w:t xml:space="preserve">, отделения связи села </w:t>
      </w:r>
      <w:r w:rsidR="00B32AD9">
        <w:rPr>
          <w:rStyle w:val="ConsPlusNormal0"/>
          <w:rFonts w:ascii="Times New Roman" w:hAnsi="Times New Roman" w:cs="Times New Roman"/>
          <w:sz w:val="28"/>
          <w:szCs w:val="28"/>
        </w:rPr>
        <w:t>Джага</w:t>
      </w:r>
      <w:r w:rsidRPr="00492DFF">
        <w:rPr>
          <w:rStyle w:val="ConsPlusNormal0"/>
          <w:rFonts w:ascii="Times New Roman" w:hAnsi="Times New Roman" w:cs="Times New Roman"/>
          <w:sz w:val="28"/>
          <w:szCs w:val="28"/>
        </w:rPr>
        <w:t xml:space="preserve">, медпункта села </w:t>
      </w:r>
      <w:r w:rsidR="00B32AD9">
        <w:rPr>
          <w:rStyle w:val="ConsPlusNormal0"/>
          <w:rFonts w:ascii="Times New Roman" w:hAnsi="Times New Roman" w:cs="Times New Roman"/>
          <w:sz w:val="28"/>
          <w:szCs w:val="28"/>
        </w:rPr>
        <w:t>Джага</w:t>
      </w:r>
      <w:r w:rsidRPr="00492DFF">
        <w:rPr>
          <w:rStyle w:val="ConsPlusNormal0"/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Малокарачаевского муниципального района Карачаево-Черкесской Республики </w:t>
      </w:r>
      <w:hyperlink r:id="rId5" w:history="1"/>
      <w:r w:rsidRPr="00492DFF">
        <w:rPr>
          <w:rStyle w:val="ConsPlusNormal0"/>
          <w:rFonts w:ascii="Times New Roman" w:hAnsi="Times New Roman" w:cs="Times New Roman"/>
          <w:sz w:val="28"/>
          <w:szCs w:val="28"/>
        </w:rPr>
        <w:t xml:space="preserve"> в </w:t>
      </w:r>
      <w:r w:rsidRPr="00492DFF">
        <w:rPr>
          <w:color w:val="000000"/>
          <w:sz w:val="28"/>
          <w:szCs w:val="28"/>
        </w:rPr>
        <w:t xml:space="preserve"> сети «Интернет».</w:t>
      </w:r>
      <w:r w:rsidRPr="00492DFF">
        <w:rPr>
          <w:sz w:val="28"/>
          <w:szCs w:val="28"/>
        </w:rPr>
        <w:t xml:space="preserve"> </w:t>
      </w:r>
    </w:p>
    <w:p w:rsidR="002F56B6" w:rsidRPr="00492DFF" w:rsidRDefault="002F56B6" w:rsidP="002F56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492DFF">
        <w:rPr>
          <w:sz w:val="28"/>
          <w:szCs w:val="28"/>
        </w:rPr>
        <w:t>. </w:t>
      </w:r>
      <w:proofErr w:type="gramStart"/>
      <w:r w:rsidRPr="00492DFF">
        <w:rPr>
          <w:sz w:val="28"/>
          <w:szCs w:val="28"/>
        </w:rPr>
        <w:t>Контроль за</w:t>
      </w:r>
      <w:proofErr w:type="gramEnd"/>
      <w:r w:rsidRPr="00492DFF">
        <w:rPr>
          <w:sz w:val="28"/>
          <w:szCs w:val="28"/>
        </w:rPr>
        <w:t xml:space="preserve"> исполнением настоящего постановления оставляю за собой</w:t>
      </w:r>
    </w:p>
    <w:p w:rsidR="002F56B6" w:rsidRPr="00492DFF" w:rsidRDefault="002F56B6" w:rsidP="002F56B6">
      <w:pPr>
        <w:jc w:val="both"/>
        <w:rPr>
          <w:sz w:val="28"/>
          <w:szCs w:val="28"/>
        </w:rPr>
      </w:pPr>
    </w:p>
    <w:p w:rsidR="002F56B6" w:rsidRPr="00492DFF" w:rsidRDefault="002F56B6" w:rsidP="002F56B6">
      <w:pPr>
        <w:jc w:val="both"/>
        <w:rPr>
          <w:sz w:val="28"/>
          <w:szCs w:val="28"/>
        </w:rPr>
      </w:pPr>
      <w:r w:rsidRPr="00492DFF">
        <w:rPr>
          <w:sz w:val="28"/>
          <w:szCs w:val="28"/>
        </w:rPr>
        <w:t xml:space="preserve">Глава </w:t>
      </w:r>
      <w:r w:rsidR="00B32AD9">
        <w:rPr>
          <w:sz w:val="28"/>
          <w:szCs w:val="28"/>
        </w:rPr>
        <w:t>Джагинского</w:t>
      </w:r>
      <w:r w:rsidRPr="00492DFF">
        <w:rPr>
          <w:sz w:val="28"/>
          <w:szCs w:val="28"/>
        </w:rPr>
        <w:t xml:space="preserve"> </w:t>
      </w:r>
    </w:p>
    <w:p w:rsidR="002F56B6" w:rsidRPr="00492DFF" w:rsidRDefault="002F56B6" w:rsidP="002F56B6">
      <w:pPr>
        <w:jc w:val="both"/>
        <w:rPr>
          <w:sz w:val="28"/>
          <w:szCs w:val="28"/>
        </w:rPr>
      </w:pPr>
      <w:r w:rsidRPr="00492DFF">
        <w:rPr>
          <w:sz w:val="28"/>
          <w:szCs w:val="28"/>
        </w:rPr>
        <w:t xml:space="preserve">сельского поселения                                                                           </w:t>
      </w:r>
      <w:r w:rsidR="00B32AD9">
        <w:rPr>
          <w:sz w:val="28"/>
          <w:szCs w:val="28"/>
        </w:rPr>
        <w:t>Р.Х.Кубанов</w:t>
      </w:r>
    </w:p>
    <w:p w:rsidR="00BA374C" w:rsidRPr="00BA374C" w:rsidRDefault="00BA374C" w:rsidP="00BA374C">
      <w:pPr>
        <w:pStyle w:val="a7"/>
        <w:shd w:val="clear" w:color="auto" w:fill="FFFFFF"/>
        <w:spacing w:before="0" w:after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BA374C" w:rsidRPr="00BA374C" w:rsidRDefault="00BA374C" w:rsidP="00BA374C">
      <w:pPr>
        <w:pStyle w:val="a7"/>
        <w:shd w:val="clear" w:color="auto" w:fill="FFFFFF"/>
        <w:spacing w:before="0" w:after="0"/>
        <w:jc w:val="center"/>
        <w:textAlignment w:val="baseline"/>
        <w:rPr>
          <w:color w:val="000000"/>
          <w:sz w:val="28"/>
          <w:szCs w:val="28"/>
        </w:rPr>
      </w:pPr>
    </w:p>
    <w:p w:rsidR="00BA374C" w:rsidRPr="00BA374C" w:rsidRDefault="00BA374C" w:rsidP="00BA374C">
      <w:pPr>
        <w:jc w:val="center"/>
        <w:rPr>
          <w:sz w:val="28"/>
          <w:szCs w:val="28"/>
        </w:rPr>
      </w:pPr>
    </w:p>
    <w:p w:rsidR="00BA374C" w:rsidRDefault="002F56B6" w:rsidP="002A49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49AE" w:rsidRPr="00BA374C" w:rsidRDefault="002A49AE" w:rsidP="002A49AE">
      <w:pPr>
        <w:jc w:val="center"/>
        <w:rPr>
          <w:sz w:val="28"/>
          <w:szCs w:val="28"/>
        </w:rPr>
      </w:pPr>
    </w:p>
    <w:p w:rsidR="002F56B6" w:rsidRPr="0083033E" w:rsidRDefault="002F56B6" w:rsidP="002F56B6">
      <w:pPr>
        <w:jc w:val="right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 </w:t>
      </w:r>
      <w:r w:rsidRPr="0083033E">
        <w:rPr>
          <w:sz w:val="22"/>
          <w:szCs w:val="22"/>
        </w:rPr>
        <w:t>Утверждено</w:t>
      </w:r>
    </w:p>
    <w:p w:rsidR="002F56B6" w:rsidRPr="0083033E" w:rsidRDefault="002F56B6" w:rsidP="002F56B6">
      <w:pPr>
        <w:jc w:val="right"/>
        <w:rPr>
          <w:sz w:val="22"/>
          <w:szCs w:val="22"/>
        </w:rPr>
      </w:pPr>
      <w:r w:rsidRPr="0083033E">
        <w:rPr>
          <w:sz w:val="22"/>
          <w:szCs w:val="22"/>
        </w:rPr>
        <w:t>постановлением администрации</w:t>
      </w:r>
    </w:p>
    <w:p w:rsidR="002F56B6" w:rsidRPr="0083033E" w:rsidRDefault="002F56B6" w:rsidP="002F56B6">
      <w:pPr>
        <w:jc w:val="right"/>
        <w:rPr>
          <w:sz w:val="22"/>
          <w:szCs w:val="22"/>
        </w:rPr>
      </w:pPr>
      <w:r w:rsidRPr="0083033E">
        <w:rPr>
          <w:sz w:val="22"/>
          <w:szCs w:val="22"/>
        </w:rPr>
        <w:t xml:space="preserve"> </w:t>
      </w:r>
      <w:r w:rsidR="00B32AD9">
        <w:rPr>
          <w:sz w:val="22"/>
          <w:szCs w:val="22"/>
        </w:rPr>
        <w:t>Джагинского</w:t>
      </w:r>
      <w:r w:rsidRPr="0083033E">
        <w:rPr>
          <w:sz w:val="22"/>
          <w:szCs w:val="22"/>
        </w:rPr>
        <w:t xml:space="preserve"> сельского поселения</w:t>
      </w:r>
    </w:p>
    <w:p w:rsidR="002F56B6" w:rsidRPr="0083033E" w:rsidRDefault="000C01D2" w:rsidP="002F56B6">
      <w:pPr>
        <w:jc w:val="right"/>
        <w:rPr>
          <w:sz w:val="22"/>
          <w:szCs w:val="22"/>
        </w:rPr>
      </w:pPr>
      <w:r>
        <w:rPr>
          <w:sz w:val="22"/>
          <w:szCs w:val="22"/>
        </w:rPr>
        <w:t>от 26</w:t>
      </w:r>
      <w:r w:rsidR="0041485C">
        <w:rPr>
          <w:sz w:val="22"/>
          <w:szCs w:val="22"/>
        </w:rPr>
        <w:t>.04.</w:t>
      </w:r>
      <w:r w:rsidR="002F56B6" w:rsidRPr="0083033E">
        <w:rPr>
          <w:sz w:val="22"/>
          <w:szCs w:val="22"/>
        </w:rPr>
        <w:t>2017 №</w:t>
      </w:r>
      <w:r>
        <w:rPr>
          <w:sz w:val="22"/>
          <w:szCs w:val="22"/>
        </w:rPr>
        <w:t>120/1</w:t>
      </w:r>
      <w:r w:rsidR="002F56B6" w:rsidRPr="0083033E">
        <w:rPr>
          <w:sz w:val="22"/>
          <w:szCs w:val="22"/>
        </w:rPr>
        <w:t xml:space="preserve">  </w:t>
      </w:r>
    </w:p>
    <w:p w:rsidR="00BA374C" w:rsidRDefault="00BA374C" w:rsidP="00BA374C">
      <w:pPr>
        <w:jc w:val="right"/>
        <w:rPr>
          <w:sz w:val="28"/>
          <w:szCs w:val="28"/>
        </w:rPr>
      </w:pPr>
    </w:p>
    <w:p w:rsidR="00BA374C" w:rsidRPr="00BA374C" w:rsidRDefault="00BA374C" w:rsidP="00BA374C">
      <w:pPr>
        <w:pStyle w:val="ConsPlusNormal"/>
        <w:widowControl/>
        <w:jc w:val="right"/>
        <w:rPr>
          <w:rStyle w:val="a8"/>
          <w:rFonts w:ascii="Times New Roman" w:hAnsi="Times New Roman" w:cs="Times New Roman"/>
          <w:b w:val="0"/>
          <w:sz w:val="28"/>
          <w:szCs w:val="28"/>
        </w:rPr>
      </w:pPr>
    </w:p>
    <w:p w:rsidR="00BA374C" w:rsidRPr="00BA374C" w:rsidRDefault="00BA374C" w:rsidP="00BA374C">
      <w:pPr>
        <w:jc w:val="center"/>
        <w:rPr>
          <w:b/>
          <w:sz w:val="28"/>
          <w:szCs w:val="28"/>
        </w:rPr>
      </w:pPr>
      <w:r w:rsidRPr="00BA374C">
        <w:rPr>
          <w:rStyle w:val="a8"/>
          <w:sz w:val="28"/>
          <w:szCs w:val="28"/>
        </w:rPr>
        <w:t>ПОЛОЖЕНИЕ</w:t>
      </w:r>
      <w:r w:rsidRPr="00BA374C">
        <w:rPr>
          <w:b/>
          <w:sz w:val="28"/>
          <w:szCs w:val="28"/>
        </w:rPr>
        <w:t xml:space="preserve"> </w:t>
      </w:r>
    </w:p>
    <w:p w:rsidR="002F56B6" w:rsidRPr="00BA374C" w:rsidRDefault="002F56B6" w:rsidP="002F56B6">
      <w:pPr>
        <w:pStyle w:val="a7"/>
        <w:shd w:val="clear" w:color="auto" w:fill="FFFFFF"/>
        <w:spacing w:before="0" w:after="0" w:line="330" w:lineRule="atLeast"/>
        <w:jc w:val="center"/>
        <w:textAlignment w:val="baseline"/>
        <w:rPr>
          <w:sz w:val="28"/>
          <w:szCs w:val="28"/>
        </w:rPr>
      </w:pPr>
      <w:r w:rsidRPr="002F56B6">
        <w:rPr>
          <w:b/>
          <w:sz w:val="28"/>
          <w:szCs w:val="28"/>
        </w:rPr>
        <w:t xml:space="preserve">О порядке оформления разрешения на вырубку деревьев и кустарников на территории </w:t>
      </w:r>
      <w:r w:rsidR="00B32AD9">
        <w:rPr>
          <w:b/>
          <w:sz w:val="28"/>
          <w:szCs w:val="28"/>
        </w:rPr>
        <w:t>Джагинского</w:t>
      </w:r>
      <w:r w:rsidRPr="002F56B6">
        <w:rPr>
          <w:b/>
          <w:sz w:val="28"/>
          <w:szCs w:val="28"/>
        </w:rPr>
        <w:t xml:space="preserve"> сельского поселения Малокарачаевского муниципального района</w:t>
      </w:r>
    </w:p>
    <w:p w:rsidR="00BA374C" w:rsidRPr="00BA374C" w:rsidRDefault="00BA374C" w:rsidP="00BA374C">
      <w:pPr>
        <w:jc w:val="center"/>
        <w:rPr>
          <w:rStyle w:val="a8"/>
          <w:sz w:val="28"/>
          <w:szCs w:val="28"/>
        </w:rPr>
      </w:pPr>
    </w:p>
    <w:p w:rsidR="00BA374C" w:rsidRPr="00BA374C" w:rsidRDefault="00BA374C" w:rsidP="00BA374C">
      <w:pPr>
        <w:jc w:val="center"/>
        <w:rPr>
          <w:b/>
          <w:sz w:val="28"/>
          <w:szCs w:val="28"/>
        </w:rPr>
      </w:pP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proofErr w:type="gramStart"/>
      <w:r w:rsidRPr="00BA374C">
        <w:rPr>
          <w:sz w:val="28"/>
          <w:szCs w:val="28"/>
        </w:rPr>
        <w:t>Настоящее Положение разработано в соответствии с Конституцией Российской Федерации, Гражданским кодексом Российской Федерации (ст. 15), Лесным кодексом Российской Федерации, ст. 61, 68, 77, Феде</w:t>
      </w:r>
      <w:r w:rsidR="00065D30">
        <w:rPr>
          <w:sz w:val="28"/>
          <w:szCs w:val="28"/>
        </w:rPr>
        <w:t>ральным законом от 10.01.2002 №</w:t>
      </w:r>
      <w:r w:rsidRPr="00BA374C">
        <w:rPr>
          <w:sz w:val="28"/>
          <w:szCs w:val="28"/>
        </w:rPr>
        <w:t xml:space="preserve">7-ФЗ </w:t>
      </w:r>
      <w:r w:rsidR="002F56B6">
        <w:rPr>
          <w:sz w:val="28"/>
          <w:szCs w:val="28"/>
        </w:rPr>
        <w:t xml:space="preserve">"Об охране окружающей среды", Уставом </w:t>
      </w:r>
      <w:r w:rsidR="00B32AD9">
        <w:rPr>
          <w:sz w:val="28"/>
          <w:szCs w:val="28"/>
        </w:rPr>
        <w:t>Джагинского</w:t>
      </w:r>
      <w:r w:rsidR="002F56B6">
        <w:rPr>
          <w:sz w:val="28"/>
          <w:szCs w:val="28"/>
        </w:rPr>
        <w:t xml:space="preserve"> сельского поселения</w:t>
      </w:r>
      <w:r w:rsidRPr="00BA374C">
        <w:rPr>
          <w:sz w:val="28"/>
          <w:szCs w:val="28"/>
        </w:rPr>
        <w:t xml:space="preserve"> в целях обеспечения экологического благополучия населения и определяет порядок вырубки зеленых насажд</w:t>
      </w:r>
      <w:r w:rsidR="00065D30">
        <w:rPr>
          <w:sz w:val="28"/>
          <w:szCs w:val="28"/>
        </w:rPr>
        <w:t xml:space="preserve">ений на территории </w:t>
      </w:r>
      <w:r w:rsidR="00B32AD9">
        <w:rPr>
          <w:sz w:val="28"/>
          <w:szCs w:val="28"/>
        </w:rPr>
        <w:t>Джагинского</w:t>
      </w:r>
      <w:r w:rsidR="00065D30">
        <w:rPr>
          <w:sz w:val="28"/>
          <w:szCs w:val="28"/>
        </w:rPr>
        <w:t xml:space="preserve"> сельского поселения Малокарачаевского муниципального района</w:t>
      </w:r>
      <w:r w:rsidRPr="00BA374C">
        <w:rPr>
          <w:sz w:val="28"/>
          <w:szCs w:val="28"/>
        </w:rPr>
        <w:t xml:space="preserve"> (далее по тексту – сельское</w:t>
      </w:r>
      <w:proofErr w:type="gramEnd"/>
      <w:r w:rsidRPr="00BA374C">
        <w:rPr>
          <w:sz w:val="28"/>
          <w:szCs w:val="28"/>
        </w:rPr>
        <w:t xml:space="preserve"> поселение).</w:t>
      </w:r>
    </w:p>
    <w:p w:rsidR="00BA374C" w:rsidRPr="00BA374C" w:rsidRDefault="00BA374C" w:rsidP="00BA374C">
      <w:pPr>
        <w:pStyle w:val="a7"/>
        <w:spacing w:before="0" w:after="0"/>
        <w:jc w:val="center"/>
        <w:rPr>
          <w:sz w:val="28"/>
          <w:szCs w:val="28"/>
        </w:rPr>
      </w:pPr>
    </w:p>
    <w:p w:rsidR="00065D30" w:rsidRDefault="00BA374C" w:rsidP="0041485C">
      <w:pPr>
        <w:pStyle w:val="a7"/>
        <w:spacing w:before="0" w:after="0"/>
        <w:jc w:val="center"/>
        <w:rPr>
          <w:b/>
          <w:bCs/>
          <w:sz w:val="28"/>
          <w:szCs w:val="28"/>
        </w:rPr>
      </w:pPr>
      <w:r w:rsidRPr="00BA374C">
        <w:rPr>
          <w:b/>
          <w:bCs/>
          <w:sz w:val="28"/>
          <w:szCs w:val="28"/>
        </w:rPr>
        <w:t>1. Основные понятия</w:t>
      </w:r>
    </w:p>
    <w:p w:rsidR="0041485C" w:rsidRPr="00065D30" w:rsidRDefault="0041485C" w:rsidP="0041485C">
      <w:pPr>
        <w:pStyle w:val="a7"/>
        <w:spacing w:before="0" w:after="0"/>
        <w:jc w:val="center"/>
        <w:rPr>
          <w:b/>
          <w:bCs/>
          <w:sz w:val="28"/>
          <w:szCs w:val="28"/>
        </w:rPr>
      </w:pP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В настоящем Положении используются следующие основные понятия: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 xml:space="preserve">Зеленые насаждения - древесная, кустарниковая и травянистая растительность естественного и искусственного происхождения </w:t>
      </w:r>
      <w:r w:rsidRPr="00BA374C">
        <w:rPr>
          <w:color w:val="000000"/>
          <w:sz w:val="28"/>
          <w:szCs w:val="28"/>
        </w:rPr>
        <w:t>(включая парки, скверы, сады, газоны, цветники, а также отдельно стоящие деревья и кустарники).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Природные территории - незатронутые или мало затронутые хозяйственной деятельностью территории, сочетающие в себе определенные типы рельефа местности, почв, растительности, сформированные в единых географических (климатических) условиях.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Озелененные территории - территории, на которых располагаются участки растительности естественного происхождения, искусственно созданные объекты озеленения (кроме земель сельскохозяйственного назначения), малозастроенные участки земель различного функционального назначения, в пределах которых не менее 50 процентов поверхности занято растительным покровом.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Залесенные территории - участки природных территорий различного функционального назначения, покрытые лесной растительностью естественного происхождения.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 xml:space="preserve">Дерево - растение с четко выраженным стволом диаметром не менее </w:t>
      </w:r>
      <w:smartTag w:uri="urn:schemas-microsoft-com:office:smarttags" w:element="metricconverter">
        <w:smartTagPr>
          <w:attr w:name="ProductID" w:val="5 см"/>
        </w:smartTagPr>
        <w:r w:rsidRPr="00BA374C">
          <w:rPr>
            <w:sz w:val="28"/>
            <w:szCs w:val="28"/>
          </w:rPr>
          <w:t>5 см</w:t>
        </w:r>
      </w:smartTag>
      <w:r w:rsidRPr="00BA374C">
        <w:rPr>
          <w:sz w:val="28"/>
          <w:szCs w:val="28"/>
        </w:rPr>
        <w:t xml:space="preserve"> на высоте </w:t>
      </w:r>
      <w:smartTag w:uri="urn:schemas-microsoft-com:office:smarttags" w:element="metricconverter">
        <w:smartTagPr>
          <w:attr w:name="ProductID" w:val="1,3 м"/>
        </w:smartTagPr>
        <w:r w:rsidRPr="00BA374C">
          <w:rPr>
            <w:sz w:val="28"/>
            <w:szCs w:val="28"/>
          </w:rPr>
          <w:t>1,3 м</w:t>
        </w:r>
      </w:smartTag>
      <w:r w:rsidRPr="00BA374C">
        <w:rPr>
          <w:sz w:val="28"/>
          <w:szCs w:val="28"/>
        </w:rPr>
        <w:t>, за исключением саженцев.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 xml:space="preserve">Кустарник - многолетнее многоствольное (в отличие от дерева)  растение, ветвящееся у самой поверхности почвы 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Травяной покров - газон, естественная травяная растительность.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Заросли – растения, кустарники густорастущие на каком-либо месте.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lastRenderedPageBreak/>
        <w:t>Зеленый массив - участок территории, на котором произрастает не менее 50 экземпляров взрослых (старше 15 лет) деревьев, образующих единый полог.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Повреждение зеленых насаждений - причинение вреда зеленым насаждениям, не влекущее за собой прекращение их роста, в том числе механическое повреждение ветвей, корневой системы, нарушение целостности коры, живого надпочвенного покрова, загрязнение зеленых насаждений либо почвы в корневой зоне вредными веществами, поджог или иное воздействие.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Уничтожение (утрата) зеленых насаждений - вырубка или иное повреждение зеленых насаждений, повлекшее прекращение их роста.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Компенсационное озеленение - воспроизводство зеленых насаждений взамен уничтоженных или поврежденных.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Компенсационная стоимость - стоимостная оценка зеленых насаждений, устанавливаемая для учета их ценности при повреждении или уничтожении, включающая расходы на создание и содержание зеленых насаждений.</w:t>
      </w:r>
    </w:p>
    <w:p w:rsidR="00BA374C" w:rsidRPr="00BA374C" w:rsidRDefault="00BA374C" w:rsidP="00BA374C">
      <w:pPr>
        <w:pStyle w:val="a7"/>
        <w:spacing w:before="0" w:after="0"/>
        <w:jc w:val="center"/>
        <w:rPr>
          <w:sz w:val="28"/>
          <w:szCs w:val="28"/>
        </w:rPr>
      </w:pPr>
    </w:p>
    <w:p w:rsidR="00BA374C" w:rsidRDefault="00BA374C" w:rsidP="0041485C">
      <w:pPr>
        <w:pStyle w:val="a7"/>
        <w:spacing w:before="0" w:after="0"/>
        <w:jc w:val="center"/>
        <w:rPr>
          <w:b/>
          <w:bCs/>
          <w:sz w:val="28"/>
          <w:szCs w:val="28"/>
        </w:rPr>
      </w:pPr>
      <w:r w:rsidRPr="00BA374C">
        <w:rPr>
          <w:b/>
          <w:bCs/>
          <w:sz w:val="28"/>
          <w:szCs w:val="28"/>
        </w:rPr>
        <w:t>2. Основные принципы охраны зеленых насаждений</w:t>
      </w:r>
    </w:p>
    <w:p w:rsidR="0041485C" w:rsidRPr="00BA374C" w:rsidRDefault="0041485C" w:rsidP="0041485C">
      <w:pPr>
        <w:pStyle w:val="a7"/>
        <w:spacing w:before="0" w:after="0"/>
        <w:jc w:val="center"/>
        <w:rPr>
          <w:sz w:val="28"/>
          <w:szCs w:val="28"/>
        </w:rPr>
      </w:pP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Зеленые насаждения, произрастающие на территории сельского поселения, выполняют защитные, рекреационные, эстетические функции и подлежат охране.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2.1. Защите подлежат все зеленые насаждения (деревья, кустарники), расположенные на территории сельского поселения (кроме земель сельскохозяйственного назначения).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2.2. Обязанности по обеспечению сохранности и условий для развития зеленых насаждений на территории сельского поселения возлагаются: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2.2.1. на участках, предоставленных организациям для осуществления заявленных ими видов деятельности – на руководителей этих организаций;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2.2.2. на участках находящихся в собственности или аренде – на юридических лиц и граждан – собственников или арендаторов.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2.3. Собственники, пользователи и арендаторы земельных участков, на которых расположены зеленые насаждения, обязаны обеспечивать сохранность зеленых насаждений, обеспечивать надлежащий уход за зелеными насаждениями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2.4. Настоящее Положение распространяется на всех граждан и организации, независимо от форм собственности, ведущие проектирование, строительство, ремонт и другие работы, связанные с вырубкой древесно-кустарниковой растительности на территории сельского поселения.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2.5. Хозяйственная, градостроительная и иная деятельность на территории сельского поселения осуществляется с соблюдением требований по охране зеленых насаждений, установленных законодательством Росси</w:t>
      </w:r>
      <w:r w:rsidR="00065D30">
        <w:rPr>
          <w:sz w:val="28"/>
          <w:szCs w:val="28"/>
        </w:rPr>
        <w:t>йской Федерации, Карачаево-Черкесской Республики</w:t>
      </w:r>
      <w:r w:rsidRPr="00BA374C">
        <w:rPr>
          <w:sz w:val="28"/>
          <w:szCs w:val="28"/>
        </w:rPr>
        <w:t xml:space="preserve"> настоящим Положением. 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lastRenderedPageBreak/>
        <w:t>2.6. Акт выбора земельного участка, предпроектная и проектная документация на организацию строительной, хозяйственной и иной деятельности должны содержать полные и достоверные сведения о состоянии зеленых насаждений и полную оценку воздействия проектируемого объекта на зеленые насаждения.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2.7. Использование озелененных территорий и зеленых массивов, не совместимое с обеспечением жизнедеятельности зеленых насаждений, не допускается.</w:t>
      </w:r>
    </w:p>
    <w:p w:rsidR="00BA374C" w:rsidRPr="00BA374C" w:rsidRDefault="00BA374C" w:rsidP="00BA374C">
      <w:pPr>
        <w:pStyle w:val="a7"/>
        <w:spacing w:before="0" w:after="0"/>
        <w:jc w:val="center"/>
        <w:rPr>
          <w:sz w:val="28"/>
          <w:szCs w:val="28"/>
        </w:rPr>
      </w:pPr>
    </w:p>
    <w:p w:rsidR="00BA374C" w:rsidRDefault="00BA374C" w:rsidP="0041485C">
      <w:pPr>
        <w:pStyle w:val="a7"/>
        <w:spacing w:before="0" w:after="0"/>
        <w:jc w:val="center"/>
        <w:rPr>
          <w:b/>
          <w:bCs/>
          <w:sz w:val="28"/>
          <w:szCs w:val="28"/>
        </w:rPr>
      </w:pPr>
      <w:r w:rsidRPr="00BA374C">
        <w:rPr>
          <w:b/>
          <w:bCs/>
          <w:sz w:val="28"/>
          <w:szCs w:val="28"/>
        </w:rPr>
        <w:t>3. Порядок вырубки зеленых насаждений (деревьев, кустарников)</w:t>
      </w:r>
    </w:p>
    <w:p w:rsidR="0041485C" w:rsidRPr="00BA374C" w:rsidRDefault="0041485C" w:rsidP="0041485C">
      <w:pPr>
        <w:pStyle w:val="a7"/>
        <w:spacing w:before="0" w:after="0"/>
        <w:jc w:val="center"/>
        <w:rPr>
          <w:sz w:val="28"/>
          <w:szCs w:val="28"/>
        </w:rPr>
      </w:pP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3.1. Самовольная вырубка зеленых насаждений на территории сельского поселения запрещается.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 xml:space="preserve">3.2. Вырубка деревьев и кустарников на территории сельского поселения производится только на основании разрешения. Разрешение на вырубку оформляется в виде распоряжения администрации сельского поселения. 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3.3. Для получения разрешения на вырубку зеленых насаждений заявитель подает в администрацию сельского поселения заявление по установленной форме, в нем должны быть указаны количество, наименование насаждений, их состояние, место проведения ограниченной вырубки и ее обоснование. К заявлению прилагаются следующие документы: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3.3.1. схема участка до ближайших строений или других ориентиров с нанесением зеленых насаждений, подлежащих вырубке;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proofErr w:type="gramStart"/>
      <w:r w:rsidRPr="00BA374C">
        <w:rPr>
          <w:sz w:val="28"/>
          <w:szCs w:val="28"/>
        </w:rPr>
        <w:t>3.3.2. заверенные копии правоустанавливающих документов на земельный участок, а также утвержденная градостроительная документация в случае, если производится вырубка зеленых насаждений, попадающих под габариты строящихся зданий и сооружений;</w:t>
      </w:r>
      <w:proofErr w:type="gramEnd"/>
    </w:p>
    <w:p w:rsidR="00BA374C" w:rsidRPr="00BA374C" w:rsidRDefault="00BA374C" w:rsidP="00065D30">
      <w:pPr>
        <w:pStyle w:val="Default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 xml:space="preserve">3.3.3 протокол общего собрания собственников помещений многоквартирного жилого дома с положительным решением о вырубке деревьев и кустарников (в случае, если земельный участок входит в состав имущества многоквартирного жилого дома). </w:t>
      </w:r>
    </w:p>
    <w:p w:rsidR="00BA374C" w:rsidRPr="00BA374C" w:rsidRDefault="00BA374C" w:rsidP="00065D30">
      <w:pPr>
        <w:pStyle w:val="Default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 xml:space="preserve">Если деревья и кустарники, подлежащие вырубке, находятся в аварийном состоянии, указанный документ не требуется. 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3.4. В приеме заявки может быть отказано, если отсутствуют или не приложены какие-либо из обязательных сведений или документов.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3.5. Администрация сельского поселения после поступления заявления рекомендует Заявителю обратиться в специализированную организацию, имеющую разрешение на проведение данного вида работ, для получения: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3.5.1. пересчетной ведомости зеленых насаждений;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 xml:space="preserve">3.5.2. акта технического обследования зеленых насаждений, </w:t>
      </w:r>
      <w:proofErr w:type="gramStart"/>
      <w:r w:rsidRPr="00BA374C">
        <w:rPr>
          <w:sz w:val="28"/>
          <w:szCs w:val="28"/>
        </w:rPr>
        <w:t>который</w:t>
      </w:r>
      <w:proofErr w:type="gramEnd"/>
      <w:r w:rsidRPr="00BA374C">
        <w:rPr>
          <w:sz w:val="28"/>
          <w:szCs w:val="28"/>
        </w:rPr>
        <w:t xml:space="preserve"> составляется с целью определения количества, вида, категории подлежащей вырубке древесно-кустарниковой растительности;</w:t>
      </w:r>
    </w:p>
    <w:p w:rsidR="00BA374C" w:rsidRPr="00BA374C" w:rsidRDefault="00065D30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3.5.3. материально -</w:t>
      </w:r>
      <w:r w:rsidR="00BA374C" w:rsidRPr="00BA374C">
        <w:rPr>
          <w:sz w:val="28"/>
          <w:szCs w:val="28"/>
        </w:rPr>
        <w:t xml:space="preserve"> денежной ведомости оценки зеленых насаждений, подлежащих вырубке и расчет компенсационной стоимости от вырубки деревьев и кустарников.</w:t>
      </w:r>
    </w:p>
    <w:p w:rsidR="00BA374C" w:rsidRPr="00BA374C" w:rsidRDefault="00BA374C" w:rsidP="00BA374C">
      <w:pPr>
        <w:ind w:firstLine="1080"/>
        <w:rPr>
          <w:sz w:val="28"/>
          <w:szCs w:val="28"/>
        </w:rPr>
      </w:pPr>
      <w:r w:rsidRPr="00BA374C">
        <w:rPr>
          <w:sz w:val="28"/>
          <w:szCs w:val="28"/>
        </w:rPr>
        <w:lastRenderedPageBreak/>
        <w:t>Проведение вышеуказанных работ осуществляется за счет Заявителя.</w:t>
      </w:r>
    </w:p>
    <w:p w:rsidR="00BA374C" w:rsidRPr="00BA374C" w:rsidRDefault="00BA374C" w:rsidP="00BA374C">
      <w:pPr>
        <w:ind w:firstLine="1080"/>
        <w:rPr>
          <w:sz w:val="28"/>
          <w:szCs w:val="28"/>
        </w:rPr>
      </w:pPr>
      <w:r w:rsidRPr="00BA374C">
        <w:rPr>
          <w:sz w:val="28"/>
          <w:szCs w:val="28"/>
        </w:rPr>
        <w:t>Срок действия разрешения – 90 дней.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 xml:space="preserve">3.6. Администрация сельского поселения на основании заявления Заявителя, акта  технического обследования зеленых насаждений, ведомости материально - денежной оценки вырубаемой древесно-кустарниковой растительности, готовит проект распоряжения администрации сельского поселения о разрешении на вырубку зеленых насаждений на территории сельского поселения. 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3.7. До получения разрешения на производство работ Заявитель, в интересах которого уничтожаются зеленые насаждения, в соответствии с настоящим Положением обязан внести платежи за вырубку зеленых насаждений в размере компенсационной стоимости.</w:t>
      </w:r>
    </w:p>
    <w:p w:rsidR="00BA374C" w:rsidRPr="002A49AE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2A49AE">
        <w:rPr>
          <w:sz w:val="28"/>
          <w:szCs w:val="28"/>
        </w:rPr>
        <w:t>3.8. Размер компенсационной стоимости за вырубку деревьев и кустарников рассчитывается в соответствии с Методикой расчета платежей за вырубку зеленых насаждений и исчис</w:t>
      </w:r>
      <w:r w:rsidR="002A49AE" w:rsidRPr="002A49AE">
        <w:rPr>
          <w:sz w:val="28"/>
          <w:szCs w:val="28"/>
        </w:rPr>
        <w:t>лением размера ущерба и убытков</w:t>
      </w:r>
      <w:r w:rsidRPr="002A49AE">
        <w:rPr>
          <w:sz w:val="28"/>
          <w:szCs w:val="28"/>
        </w:rPr>
        <w:t xml:space="preserve">, вызываемых их повреждением на территории сельского поселения. Документы, подтверждающие оплату, представляются в Администрацию сельского поселения. 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3.9. Платежи компенсационной стоимости за вырубку деревьев и кустарников перечисляются Заявителем в бюджет сельского поселения.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 xml:space="preserve">3.10. Работы по вырубке зеленых насаждений производятся в соответствии с установленными нормами и правилами за счет средств Заявителя. 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 xml:space="preserve">3.11. Валка, раскряжевка, погрузка и вывоз срубленных зеленых насаждений и порубочных остатков производятся в течение трех дней с момента начала работ за счет Заявителя. Хранить срубленные зеленые насаждения и порубочные остатки на месте производства работ запрещается. 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3.12. В случае повреждения газона, зеленых насаждений на прилегающей к месту вырубки территории, производителем работ проводится их обязательное восстановление в сроки, согласованные с владельцем территории и контролирующими органами в пределах их компетенции, но не позднее чем в течение полугода с момента причинения повреждения.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3.13. Вырубка деревьев и кустарников без оплаты компенсационного платежа может быть разрешена Администрацией сельского поселения в следующих  случаях:</w:t>
      </w:r>
    </w:p>
    <w:p w:rsidR="00BA374C" w:rsidRPr="00BA374C" w:rsidRDefault="00065D30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3.13.1</w:t>
      </w:r>
      <w:r w:rsidR="00BA374C" w:rsidRPr="00BA374C">
        <w:rPr>
          <w:sz w:val="28"/>
          <w:szCs w:val="28"/>
        </w:rPr>
        <w:t xml:space="preserve"> при проведении рубок ухода, санитарных рубок и реконструкции зелёных насаждений;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3.13.2 при вырубке деревьев и кустарников в случае ликвидации аварийных и чрезвычайных ситуаций;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 xml:space="preserve">3.13.3 при вырубке деревьев и кустарников, нарушающих световой режим в жилых и общественных зданиях (растущих на расстоянии менее </w:t>
      </w:r>
      <w:smartTag w:uri="urn:schemas-microsoft-com:office:smarttags" w:element="metricconverter">
        <w:smartTagPr>
          <w:attr w:name="ProductID" w:val="5 метров"/>
        </w:smartTagPr>
        <w:r w:rsidRPr="00BA374C">
          <w:rPr>
            <w:sz w:val="28"/>
            <w:szCs w:val="28"/>
          </w:rPr>
          <w:t>5 метров</w:t>
        </w:r>
      </w:smartTag>
      <w:r w:rsidRPr="00BA374C">
        <w:rPr>
          <w:sz w:val="28"/>
          <w:szCs w:val="28"/>
        </w:rPr>
        <w:t xml:space="preserve"> от ствола растения до стены здания), если имеется заключение Роспотребнадзора;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3.13.4 при вырубке сухостойных деревьев и кустарников;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lastRenderedPageBreak/>
        <w:t>3.13.5 при вырубке деревьев и кустарников, произрастающих в охранных зонах инженерных сетей и коммуникаций. В случае проведения ремонта инженерных коммуникаций размер прилегающей территории при проведении работ может быть увеличен при обосновании.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3.13.6 при строительстве или ремонте объектов муниципальных учреждений здравоохранения, образования, культуры, спорта и инженерной инфраструктуры.</w:t>
      </w:r>
    </w:p>
    <w:p w:rsidR="00BA374C" w:rsidRPr="00BA374C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Заявителю, осуществляющему вырубку зеленых насаждений в вышеуказанных случаях, необходимо провести компенсационное озеленение в местах, согласованных с Администрацией сельского поселения.</w:t>
      </w:r>
    </w:p>
    <w:p w:rsidR="00BA374C" w:rsidRPr="002A49AE" w:rsidRDefault="00BA374C" w:rsidP="00065D30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2A49AE">
        <w:rPr>
          <w:sz w:val="28"/>
          <w:szCs w:val="28"/>
        </w:rPr>
        <w:t>3.14. Аварийные, сухостойные и представляющие угрозу безопасности зеленые насаждения, на основании комиссионного о</w:t>
      </w:r>
      <w:r w:rsidR="002A49AE">
        <w:rPr>
          <w:sz w:val="28"/>
          <w:szCs w:val="28"/>
        </w:rPr>
        <w:t>бследования (составляется акт</w:t>
      </w:r>
      <w:r w:rsidRPr="002A49AE">
        <w:rPr>
          <w:sz w:val="28"/>
          <w:szCs w:val="28"/>
        </w:rPr>
        <w:t>), вырубаются в первоочередном порядке путем заключения договора собственника, арендатора участка на котором зафиксированы данные насаждения, с аттестованными специалистами, имеющими разрешение на проведение данного вида работ (кроме вырубки кустарников).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3.15. Согласно ст. 20 Лесного кодекса РФ древесно-кустарниковая растительность, которая появилась в результате хозяйственной деятельности или естественным образом на земельном участке после передачи его в собственность гражданину или юридическому лицу, является его собственностью, которой он владеет, пользуется и распоряжается по своему усмотрению.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3.16. Несанкционированной вырубкой или уничтожением зеленых насаждений признается: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3.16.1. вырубка деревьев и кустарников без разрешения или по разрешению, но не на том участке, не в том количестве и не тех пород, которые указаны в разрешении;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3.16.2. уничтожение или повреждение деревьев и кустарников в результате поджога или небрежного обращения с огнем;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3.16.3. окольцовка ствола или подсечка;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3.16.4. повреждение растущих деревьев и кустарников до степени прекращения роста;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3.16.5. повреждение деревьев и кустарников сточными водами, химическими веществами, отходами и тому подобное;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3.16.6. самовольная вырубка сухостойных деревьев;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3.16.7. прочие повреждения растущих деревьев и кустарников.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3.17. Вырубка деревьев и кустарников, находящихся в государственном лесном фонде, осуществляется в соответствии с разрешениями, выдаваемыми специально уполномоченными государственными органами.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3.18. Ликвидация деревьев и кустарников с нарушением настоящего Положения является самовольной вырубкой и подлежит административной и уголовной ответственности в соответствии с законами Российской Ф</w:t>
      </w:r>
      <w:r w:rsidR="002A49AE">
        <w:rPr>
          <w:sz w:val="28"/>
          <w:szCs w:val="28"/>
        </w:rPr>
        <w:t>едерации и Карачаево-Черкесской Республики</w:t>
      </w:r>
      <w:r w:rsidRPr="00BA374C">
        <w:rPr>
          <w:sz w:val="28"/>
          <w:szCs w:val="28"/>
        </w:rPr>
        <w:t>. Соблюдение правил настоящего Положения обязательно для всех граждан, организаций и учреждений на территории сельского поселения.</w:t>
      </w:r>
    </w:p>
    <w:p w:rsidR="002A49AE" w:rsidRDefault="002A49AE" w:rsidP="00BA374C">
      <w:pPr>
        <w:pStyle w:val="a7"/>
        <w:spacing w:before="0" w:after="0"/>
        <w:jc w:val="center"/>
        <w:rPr>
          <w:sz w:val="28"/>
          <w:szCs w:val="28"/>
        </w:rPr>
      </w:pPr>
    </w:p>
    <w:p w:rsidR="00BA374C" w:rsidRDefault="00BA374C" w:rsidP="0041485C">
      <w:pPr>
        <w:pStyle w:val="a7"/>
        <w:spacing w:before="0" w:after="0"/>
        <w:jc w:val="center"/>
        <w:rPr>
          <w:b/>
          <w:bCs/>
          <w:sz w:val="28"/>
          <w:szCs w:val="28"/>
        </w:rPr>
      </w:pPr>
      <w:r w:rsidRPr="00BA374C">
        <w:rPr>
          <w:b/>
          <w:bCs/>
          <w:sz w:val="28"/>
          <w:szCs w:val="28"/>
        </w:rPr>
        <w:lastRenderedPageBreak/>
        <w:t>4. Компенсационное озеленение</w:t>
      </w:r>
    </w:p>
    <w:p w:rsidR="0041485C" w:rsidRPr="00BA374C" w:rsidRDefault="0041485C" w:rsidP="0041485C">
      <w:pPr>
        <w:pStyle w:val="a7"/>
        <w:spacing w:before="0" w:after="0"/>
        <w:jc w:val="center"/>
        <w:rPr>
          <w:sz w:val="28"/>
          <w:szCs w:val="28"/>
        </w:rPr>
      </w:pP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4.1. Компенсационное озеленение осуществляется в случаях разрешенной вырубки, незаконного повреждения или уничтожения зеленых насаждений. Компенсационное озеленение производится в ближайший сезон, подходящий для высадки деревьев, кустарников и газонов, но не позднее года с момента установления факта повреждения или уничтожения зеленых насаждений.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4.2. Компенсационное озеленение производится за счет сре</w:t>
      </w:r>
      <w:proofErr w:type="gramStart"/>
      <w:r w:rsidRPr="00BA374C">
        <w:rPr>
          <w:sz w:val="28"/>
          <w:szCs w:val="28"/>
        </w:rPr>
        <w:t>дств гр</w:t>
      </w:r>
      <w:proofErr w:type="gramEnd"/>
      <w:r w:rsidRPr="00BA374C">
        <w:rPr>
          <w:sz w:val="28"/>
          <w:szCs w:val="28"/>
        </w:rPr>
        <w:t>аждан или юридических лиц, в интересах или вследствие противоправных действий которых произошло повреждение или уничтожение зеленых насаждений.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4.3. В соответствии с настоящим Положением вред, причиненный зеленым насаждениям, подлежит возмещению. Для возмещения вреда установлены две формы возмещения:</w:t>
      </w:r>
    </w:p>
    <w:p w:rsidR="00BA374C" w:rsidRPr="00BA374C" w:rsidRDefault="002A49AE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A374C" w:rsidRPr="00BA374C">
        <w:rPr>
          <w:sz w:val="28"/>
          <w:szCs w:val="28"/>
        </w:rPr>
        <w:t>атуральная - восстановление зеленых насаждений взамен уничтоженных;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proofErr w:type="gramStart"/>
      <w:r w:rsidRPr="00BA374C">
        <w:rPr>
          <w:sz w:val="28"/>
          <w:szCs w:val="28"/>
        </w:rPr>
        <w:t>денежная</w:t>
      </w:r>
      <w:proofErr w:type="gramEnd"/>
      <w:r w:rsidRPr="00BA374C">
        <w:rPr>
          <w:sz w:val="28"/>
          <w:szCs w:val="28"/>
        </w:rPr>
        <w:t xml:space="preserve"> - компенсационное озеленение, в том числе на создание новых объектов озеленения и реконструкцию объектов озеленения в соответствии с программой реконструкции зеленых насаждений.</w:t>
      </w:r>
    </w:p>
    <w:p w:rsidR="00BA374C" w:rsidRPr="00BA374C" w:rsidRDefault="00BA374C" w:rsidP="00BA374C">
      <w:pPr>
        <w:pStyle w:val="a7"/>
        <w:spacing w:before="0" w:after="0"/>
        <w:jc w:val="center"/>
        <w:rPr>
          <w:sz w:val="28"/>
          <w:szCs w:val="28"/>
        </w:rPr>
      </w:pPr>
    </w:p>
    <w:p w:rsidR="00BA374C" w:rsidRDefault="00BA374C" w:rsidP="0041485C">
      <w:pPr>
        <w:jc w:val="center"/>
        <w:rPr>
          <w:b/>
          <w:sz w:val="28"/>
          <w:szCs w:val="28"/>
        </w:rPr>
      </w:pPr>
      <w:r w:rsidRPr="00BA374C">
        <w:rPr>
          <w:b/>
          <w:sz w:val="28"/>
          <w:szCs w:val="28"/>
        </w:rPr>
        <w:t>5.</w:t>
      </w:r>
      <w:r w:rsidRPr="00BA374C">
        <w:rPr>
          <w:sz w:val="28"/>
          <w:szCs w:val="28"/>
        </w:rPr>
        <w:t xml:space="preserve"> </w:t>
      </w:r>
      <w:r w:rsidRPr="00BA374C">
        <w:rPr>
          <w:b/>
          <w:sz w:val="28"/>
          <w:szCs w:val="28"/>
        </w:rPr>
        <w:t>Охрана зеленых насаждений при осуществлении градостроительной деятельности</w:t>
      </w:r>
    </w:p>
    <w:p w:rsidR="0041485C" w:rsidRPr="00BA374C" w:rsidRDefault="0041485C" w:rsidP="0041485C">
      <w:pPr>
        <w:jc w:val="center"/>
        <w:rPr>
          <w:b/>
          <w:sz w:val="28"/>
          <w:szCs w:val="28"/>
        </w:rPr>
      </w:pP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5.1. Осуществление градостроительной деятельности в сельском поселении ведется с соблюдением требований по защите зеленых насаждений.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5.2. Озелененные территории, в том числе зеленые массивы, а также участки земли, предназначенные для развития озелененных территорий, не подлежат застройке и использованию, не связанному с их целевым назначением.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5.3. При организации строительства на участках земли, занятых зелеными насаждениями, предпроектная документация должна содержать оценку зеленых насаждений, подлежащих вырубке. Возмещение вреда в этих случаях осуществляется посредством предварительного внесения компенсационной стоимости за вырубку зеленых насаждений и компенсационным озеленением в порядке, установленном разделами 2 и 3 настоящего Положения.</w:t>
      </w:r>
    </w:p>
    <w:p w:rsidR="00BA374C" w:rsidRPr="00BA374C" w:rsidRDefault="00BA374C" w:rsidP="00BA374C">
      <w:pPr>
        <w:pStyle w:val="a7"/>
        <w:spacing w:before="0" w:after="0"/>
        <w:jc w:val="center"/>
        <w:rPr>
          <w:sz w:val="28"/>
          <w:szCs w:val="28"/>
        </w:rPr>
      </w:pPr>
    </w:p>
    <w:p w:rsidR="00BA374C" w:rsidRDefault="00BA374C" w:rsidP="0041485C">
      <w:pPr>
        <w:jc w:val="center"/>
        <w:rPr>
          <w:b/>
          <w:sz w:val="28"/>
          <w:szCs w:val="28"/>
        </w:rPr>
      </w:pPr>
      <w:r w:rsidRPr="00BA374C">
        <w:rPr>
          <w:b/>
          <w:sz w:val="28"/>
          <w:szCs w:val="28"/>
        </w:rPr>
        <w:t>6. Охрана зеленых насаждений при осуществлении предпринимательской деятельности</w:t>
      </w:r>
    </w:p>
    <w:p w:rsidR="0041485C" w:rsidRPr="00BA374C" w:rsidRDefault="0041485C" w:rsidP="0041485C">
      <w:pPr>
        <w:jc w:val="center"/>
        <w:rPr>
          <w:b/>
          <w:sz w:val="28"/>
          <w:szCs w:val="28"/>
        </w:rPr>
      </w:pP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t>6.1. На озелененных территориях и в зеленых массивах запрещается торговля и иная предпринимательская деятельность, установка палаток и иных сооружений для осуществления предпринимательской деятельности без разрешения Администрации сельского поселения.</w:t>
      </w:r>
    </w:p>
    <w:p w:rsidR="00BA374C" w:rsidRPr="00BA374C" w:rsidRDefault="00BA374C" w:rsidP="002A49AE">
      <w:pPr>
        <w:pStyle w:val="a7"/>
        <w:spacing w:before="0" w:after="0"/>
        <w:ind w:firstLine="708"/>
        <w:jc w:val="both"/>
        <w:rPr>
          <w:sz w:val="28"/>
          <w:szCs w:val="28"/>
        </w:rPr>
      </w:pPr>
      <w:r w:rsidRPr="00BA374C">
        <w:rPr>
          <w:sz w:val="28"/>
          <w:szCs w:val="28"/>
        </w:rPr>
        <w:lastRenderedPageBreak/>
        <w:t>6.2. При осуществлении предпринимательской деятельности на озелененных территориях и в зеленых массивах запрещается использование взрывоопасных, огнеопасных и ядовитых веществ, загрязнение и захламление территории, иные действия, способные повлечь за собой повреждение или уничтожение зеленых насаждений.</w:t>
      </w:r>
    </w:p>
    <w:p w:rsidR="00BA374C" w:rsidRPr="00BA374C" w:rsidRDefault="00BA374C" w:rsidP="00BA374C">
      <w:pPr>
        <w:pStyle w:val="a7"/>
        <w:spacing w:before="0" w:after="0"/>
        <w:jc w:val="center"/>
        <w:rPr>
          <w:sz w:val="28"/>
          <w:szCs w:val="28"/>
        </w:rPr>
      </w:pPr>
    </w:p>
    <w:p w:rsidR="00BA374C" w:rsidRDefault="00BA374C" w:rsidP="0041485C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374C">
        <w:rPr>
          <w:rFonts w:ascii="Times New Roman" w:hAnsi="Times New Roman" w:cs="Times New Roman"/>
          <w:b/>
          <w:bCs/>
          <w:sz w:val="28"/>
          <w:szCs w:val="28"/>
        </w:rPr>
        <w:t>7. Административная ответственность.</w:t>
      </w:r>
    </w:p>
    <w:p w:rsidR="0041485C" w:rsidRPr="00BA374C" w:rsidRDefault="0041485C" w:rsidP="0041485C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374C" w:rsidRPr="00BA374C" w:rsidRDefault="00BA374C" w:rsidP="002A49AE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374C">
        <w:rPr>
          <w:rFonts w:ascii="Times New Roman" w:hAnsi="Times New Roman" w:cs="Times New Roman"/>
          <w:sz w:val="28"/>
          <w:szCs w:val="28"/>
        </w:rPr>
        <w:t xml:space="preserve">7.1. Лица, виновные в нарушении настоящего Положения, несут ответственность в соответствии с законодательством Российской Федерации. </w:t>
      </w:r>
    </w:p>
    <w:p w:rsidR="00BA374C" w:rsidRPr="00BA374C" w:rsidRDefault="00BA374C" w:rsidP="00BA374C">
      <w:pPr>
        <w:pStyle w:val="a7"/>
        <w:spacing w:before="0" w:after="0"/>
        <w:jc w:val="center"/>
        <w:rPr>
          <w:sz w:val="28"/>
          <w:szCs w:val="28"/>
        </w:rPr>
      </w:pPr>
    </w:p>
    <w:p w:rsidR="00BA374C" w:rsidRPr="00BA374C" w:rsidRDefault="00BA374C" w:rsidP="00BA374C">
      <w:pPr>
        <w:pStyle w:val="a7"/>
        <w:spacing w:before="0" w:after="0"/>
        <w:jc w:val="center"/>
        <w:rPr>
          <w:sz w:val="28"/>
          <w:szCs w:val="28"/>
        </w:rPr>
      </w:pPr>
    </w:p>
    <w:p w:rsidR="00BA374C" w:rsidRPr="00BA374C" w:rsidRDefault="00BA374C" w:rsidP="00BA374C">
      <w:pPr>
        <w:jc w:val="center"/>
        <w:rPr>
          <w:sz w:val="28"/>
          <w:szCs w:val="28"/>
        </w:rPr>
      </w:pPr>
    </w:p>
    <w:p w:rsidR="00BA374C" w:rsidRPr="00BA374C" w:rsidRDefault="00BA374C" w:rsidP="00BA374C">
      <w:pPr>
        <w:jc w:val="center"/>
        <w:rPr>
          <w:sz w:val="28"/>
          <w:szCs w:val="28"/>
        </w:rPr>
      </w:pPr>
    </w:p>
    <w:p w:rsidR="00BA374C" w:rsidRPr="00BA374C" w:rsidRDefault="00BA374C" w:rsidP="00BA374C">
      <w:pPr>
        <w:jc w:val="center"/>
        <w:rPr>
          <w:sz w:val="28"/>
          <w:szCs w:val="28"/>
        </w:rPr>
      </w:pPr>
    </w:p>
    <w:p w:rsidR="00BA374C" w:rsidRPr="00BA374C" w:rsidRDefault="00BA374C" w:rsidP="00BA374C">
      <w:pPr>
        <w:jc w:val="center"/>
        <w:rPr>
          <w:sz w:val="28"/>
          <w:szCs w:val="28"/>
        </w:rPr>
      </w:pPr>
    </w:p>
    <w:p w:rsidR="00BA374C" w:rsidRPr="00BA374C" w:rsidRDefault="00BA374C" w:rsidP="00BA374C">
      <w:pPr>
        <w:jc w:val="center"/>
        <w:rPr>
          <w:sz w:val="28"/>
          <w:szCs w:val="28"/>
        </w:rPr>
      </w:pPr>
    </w:p>
    <w:p w:rsidR="00BA374C" w:rsidRPr="00BA374C" w:rsidRDefault="00BA374C" w:rsidP="00BA374C">
      <w:pPr>
        <w:jc w:val="center"/>
        <w:rPr>
          <w:sz w:val="28"/>
          <w:szCs w:val="28"/>
        </w:rPr>
      </w:pPr>
    </w:p>
    <w:p w:rsidR="00BA374C" w:rsidRPr="00BA374C" w:rsidRDefault="00BA374C" w:rsidP="00BA374C">
      <w:pPr>
        <w:jc w:val="center"/>
        <w:rPr>
          <w:sz w:val="28"/>
          <w:szCs w:val="28"/>
        </w:rPr>
      </w:pPr>
    </w:p>
    <w:p w:rsidR="00BA374C" w:rsidRPr="00BA374C" w:rsidRDefault="00BA374C" w:rsidP="00BA374C">
      <w:pPr>
        <w:jc w:val="center"/>
        <w:rPr>
          <w:sz w:val="28"/>
          <w:szCs w:val="28"/>
        </w:rPr>
      </w:pPr>
    </w:p>
    <w:p w:rsidR="00BA374C" w:rsidRPr="00BA374C" w:rsidRDefault="00BA374C" w:rsidP="00BA374C">
      <w:pPr>
        <w:jc w:val="center"/>
        <w:rPr>
          <w:sz w:val="28"/>
          <w:szCs w:val="28"/>
        </w:rPr>
      </w:pPr>
    </w:p>
    <w:p w:rsidR="007306D7" w:rsidRPr="00BA374C" w:rsidRDefault="0083033E" w:rsidP="005228C5">
      <w:pPr>
        <w:jc w:val="both"/>
        <w:rPr>
          <w:sz w:val="28"/>
          <w:szCs w:val="28"/>
        </w:rPr>
      </w:pPr>
      <w:r w:rsidRPr="00BA374C">
        <w:rPr>
          <w:b/>
          <w:bCs/>
          <w:sz w:val="28"/>
          <w:szCs w:val="28"/>
        </w:rPr>
        <w:t xml:space="preserve"> </w:t>
      </w:r>
    </w:p>
    <w:sectPr w:rsidR="007306D7" w:rsidRPr="00BA374C" w:rsidSect="00794D1F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E9E"/>
    <w:rsid w:val="00011040"/>
    <w:rsid w:val="000127CC"/>
    <w:rsid w:val="00012DD5"/>
    <w:rsid w:val="00026FEF"/>
    <w:rsid w:val="00036281"/>
    <w:rsid w:val="0003704B"/>
    <w:rsid w:val="00065D30"/>
    <w:rsid w:val="000A2E83"/>
    <w:rsid w:val="000C01D2"/>
    <w:rsid w:val="000E64C4"/>
    <w:rsid w:val="00103141"/>
    <w:rsid w:val="001517B2"/>
    <w:rsid w:val="00157B8D"/>
    <w:rsid w:val="00172D7E"/>
    <w:rsid w:val="001A5E3E"/>
    <w:rsid w:val="001B5E9E"/>
    <w:rsid w:val="001C5FF7"/>
    <w:rsid w:val="001F6D83"/>
    <w:rsid w:val="002233D8"/>
    <w:rsid w:val="00235E33"/>
    <w:rsid w:val="00272AB1"/>
    <w:rsid w:val="00295EB2"/>
    <w:rsid w:val="002A49AE"/>
    <w:rsid w:val="002C57D0"/>
    <w:rsid w:val="002E18A6"/>
    <w:rsid w:val="002E79F1"/>
    <w:rsid w:val="002F56B6"/>
    <w:rsid w:val="00313E60"/>
    <w:rsid w:val="00354A6E"/>
    <w:rsid w:val="00365825"/>
    <w:rsid w:val="003669E4"/>
    <w:rsid w:val="003A3DE7"/>
    <w:rsid w:val="003A57A5"/>
    <w:rsid w:val="0041485C"/>
    <w:rsid w:val="004272BA"/>
    <w:rsid w:val="004410C9"/>
    <w:rsid w:val="00453523"/>
    <w:rsid w:val="00477E38"/>
    <w:rsid w:val="00482F43"/>
    <w:rsid w:val="00492DFF"/>
    <w:rsid w:val="004E734A"/>
    <w:rsid w:val="005228C5"/>
    <w:rsid w:val="00524D5A"/>
    <w:rsid w:val="005533E8"/>
    <w:rsid w:val="005637E0"/>
    <w:rsid w:val="00575776"/>
    <w:rsid w:val="005768E1"/>
    <w:rsid w:val="005C5A3C"/>
    <w:rsid w:val="005D3F97"/>
    <w:rsid w:val="00604D84"/>
    <w:rsid w:val="00627BE1"/>
    <w:rsid w:val="006460F0"/>
    <w:rsid w:val="00653AC9"/>
    <w:rsid w:val="00667894"/>
    <w:rsid w:val="00670467"/>
    <w:rsid w:val="0067166E"/>
    <w:rsid w:val="00684683"/>
    <w:rsid w:val="00686F24"/>
    <w:rsid w:val="006A11C9"/>
    <w:rsid w:val="006C59EB"/>
    <w:rsid w:val="006F082A"/>
    <w:rsid w:val="006F570B"/>
    <w:rsid w:val="00707A7A"/>
    <w:rsid w:val="00720E30"/>
    <w:rsid w:val="007306D7"/>
    <w:rsid w:val="007351A4"/>
    <w:rsid w:val="007564B3"/>
    <w:rsid w:val="00775224"/>
    <w:rsid w:val="00794D1F"/>
    <w:rsid w:val="007B525D"/>
    <w:rsid w:val="007D39B0"/>
    <w:rsid w:val="007D65F2"/>
    <w:rsid w:val="007E693C"/>
    <w:rsid w:val="00800B85"/>
    <w:rsid w:val="0083033E"/>
    <w:rsid w:val="00831BC4"/>
    <w:rsid w:val="00877C26"/>
    <w:rsid w:val="00893BE2"/>
    <w:rsid w:val="008A453C"/>
    <w:rsid w:val="008D20F2"/>
    <w:rsid w:val="008E74F4"/>
    <w:rsid w:val="009068D1"/>
    <w:rsid w:val="00915B5A"/>
    <w:rsid w:val="00950A4B"/>
    <w:rsid w:val="00954E71"/>
    <w:rsid w:val="00960BF5"/>
    <w:rsid w:val="00A34978"/>
    <w:rsid w:val="00A53CA9"/>
    <w:rsid w:val="00A75D69"/>
    <w:rsid w:val="00AE136A"/>
    <w:rsid w:val="00AF0F8F"/>
    <w:rsid w:val="00AF1CC7"/>
    <w:rsid w:val="00B32AD9"/>
    <w:rsid w:val="00B478A8"/>
    <w:rsid w:val="00B70C73"/>
    <w:rsid w:val="00B720D0"/>
    <w:rsid w:val="00B966BF"/>
    <w:rsid w:val="00BA374C"/>
    <w:rsid w:val="00BB1EE6"/>
    <w:rsid w:val="00BD2059"/>
    <w:rsid w:val="00BE16FE"/>
    <w:rsid w:val="00C20313"/>
    <w:rsid w:val="00C93DE2"/>
    <w:rsid w:val="00CD598F"/>
    <w:rsid w:val="00CE423B"/>
    <w:rsid w:val="00D47254"/>
    <w:rsid w:val="00D5213D"/>
    <w:rsid w:val="00DB1515"/>
    <w:rsid w:val="00DC18F8"/>
    <w:rsid w:val="00DF3527"/>
    <w:rsid w:val="00DF47FC"/>
    <w:rsid w:val="00E15F65"/>
    <w:rsid w:val="00E67DA4"/>
    <w:rsid w:val="00E83D06"/>
    <w:rsid w:val="00ED3F2C"/>
    <w:rsid w:val="00EE1F44"/>
    <w:rsid w:val="00EF3216"/>
    <w:rsid w:val="00F15B97"/>
    <w:rsid w:val="00F4761E"/>
    <w:rsid w:val="00F54067"/>
    <w:rsid w:val="00F72DC2"/>
    <w:rsid w:val="00FA0361"/>
    <w:rsid w:val="00FA78E9"/>
    <w:rsid w:val="00FE2F16"/>
    <w:rsid w:val="00FF3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8E9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54067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link w:val="ConsPlusNormal0"/>
    <w:rsid w:val="001B5E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1B5E9E"/>
    <w:rPr>
      <w:color w:val="0000FF"/>
      <w:u w:val="single"/>
    </w:rPr>
  </w:style>
  <w:style w:type="character" w:customStyle="1" w:styleId="10">
    <w:name w:val="Заголовок 1 Знак"/>
    <w:aliases w:val="Раздел Договора Знак,H1 Знак,&quot;Алмаз&quot; Знак"/>
    <w:link w:val="1"/>
    <w:locked/>
    <w:rsid w:val="00F54067"/>
    <w:rPr>
      <w:sz w:val="24"/>
      <w:szCs w:val="24"/>
      <w:lang w:val="ru-RU" w:eastAsia="en-US" w:bidi="ar-SA"/>
    </w:rPr>
  </w:style>
  <w:style w:type="paragraph" w:styleId="a4">
    <w:name w:val="No Spacing"/>
    <w:qFormat/>
    <w:rsid w:val="001C5FF7"/>
    <w:rPr>
      <w:sz w:val="24"/>
      <w:szCs w:val="24"/>
    </w:rPr>
  </w:style>
  <w:style w:type="paragraph" w:customStyle="1" w:styleId="NoSpacing">
    <w:name w:val="No Spacing"/>
    <w:rsid w:val="00950A4B"/>
    <w:rPr>
      <w:rFonts w:ascii="Calibri" w:hAnsi="Calibri"/>
      <w:sz w:val="22"/>
      <w:szCs w:val="22"/>
    </w:rPr>
  </w:style>
  <w:style w:type="paragraph" w:styleId="a5">
    <w:name w:val="Body Text"/>
    <w:basedOn w:val="a"/>
    <w:link w:val="a6"/>
    <w:rsid w:val="003A3DE7"/>
    <w:pPr>
      <w:jc w:val="both"/>
    </w:pPr>
    <w:rPr>
      <w:lang/>
    </w:rPr>
  </w:style>
  <w:style w:type="character" w:customStyle="1" w:styleId="a6">
    <w:name w:val="Основной текст Знак"/>
    <w:link w:val="a5"/>
    <w:rsid w:val="003A3DE7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684683"/>
    <w:rPr>
      <w:rFonts w:ascii="Arial" w:hAnsi="Arial" w:cs="Arial"/>
      <w:lang w:val="ru-RU" w:eastAsia="ru-RU" w:bidi="ar-SA"/>
    </w:rPr>
  </w:style>
  <w:style w:type="paragraph" w:styleId="a7">
    <w:name w:val="Normal (Web)"/>
    <w:basedOn w:val="a"/>
    <w:rsid w:val="00492DFF"/>
    <w:pPr>
      <w:suppressAutoHyphens/>
      <w:spacing w:before="280" w:after="280"/>
    </w:pPr>
    <w:rPr>
      <w:lang w:eastAsia="ar-SA"/>
    </w:rPr>
  </w:style>
  <w:style w:type="character" w:customStyle="1" w:styleId="3">
    <w:name w:val="Основной текст с отступом 3 Знак"/>
    <w:link w:val="30"/>
    <w:locked/>
    <w:rsid w:val="00492DFF"/>
    <w:rPr>
      <w:sz w:val="16"/>
      <w:szCs w:val="16"/>
      <w:lang w:bidi="ar-SA"/>
    </w:rPr>
  </w:style>
  <w:style w:type="paragraph" w:styleId="30">
    <w:name w:val="Body Text Indent 3"/>
    <w:basedOn w:val="a"/>
    <w:link w:val="3"/>
    <w:rsid w:val="00492DFF"/>
    <w:pPr>
      <w:spacing w:after="120"/>
      <w:ind w:left="283"/>
    </w:pPr>
    <w:rPr>
      <w:sz w:val="16"/>
      <w:szCs w:val="16"/>
      <w:lang/>
    </w:rPr>
  </w:style>
  <w:style w:type="paragraph" w:customStyle="1" w:styleId="11">
    <w:name w:val="Текст1"/>
    <w:basedOn w:val="a"/>
    <w:rsid w:val="00492DFF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a8">
    <w:name w:val="Strong"/>
    <w:basedOn w:val="a0"/>
    <w:qFormat/>
    <w:rsid w:val="00BA374C"/>
    <w:rPr>
      <w:b/>
      <w:bCs/>
    </w:rPr>
  </w:style>
  <w:style w:type="paragraph" w:customStyle="1" w:styleId="ConsNormal">
    <w:name w:val="ConsNormal"/>
    <w:rsid w:val="00BA374C"/>
    <w:pPr>
      <w:widowControl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BA374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karachay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2497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                   </vt:lpstr>
    </vt:vector>
  </TitlesOfParts>
  <Company>Microsoft</Company>
  <LinksUpToDate>false</LinksUpToDate>
  <CharactersWithSpaces>16697</CharactersWithSpaces>
  <SharedDoc>false</SharedDoc>
  <HLinks>
    <vt:vector size="6" baseType="variant">
      <vt:variant>
        <vt:i4>655376</vt:i4>
      </vt:variant>
      <vt:variant>
        <vt:i4>0</vt:i4>
      </vt:variant>
      <vt:variant>
        <vt:i4>0</vt:i4>
      </vt:variant>
      <vt:variant>
        <vt:i4>5</vt:i4>
      </vt:variant>
      <vt:variant>
        <vt:lpwstr>http://www.mkarachay.ru/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031012</cp:lastModifiedBy>
  <cp:revision>2</cp:revision>
  <cp:lastPrinted>2017-04-04T09:53:00Z</cp:lastPrinted>
  <dcterms:created xsi:type="dcterms:W3CDTF">2022-04-25T11:06:00Z</dcterms:created>
  <dcterms:modified xsi:type="dcterms:W3CDTF">2022-04-25T11:06:00Z</dcterms:modified>
</cp:coreProperties>
</file>